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DD" w:rsidRPr="005108A9" w:rsidRDefault="00E83AD8" w:rsidP="00E83AD8">
      <w:pPr>
        <w:rPr>
          <w:rFonts w:eastAsia="Times New Roman" w:cs="Times New Roman"/>
          <w:sz w:val="28"/>
          <w:szCs w:val="24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0D0DACA" wp14:editId="07664457">
            <wp:extent cx="6570345" cy="9284543"/>
            <wp:effectExtent l="0" t="0" r="0" b="0"/>
            <wp:docPr id="1" name="Рисунок 1" descr="C:\Users\Борз\Downloads\положение о внутришколь контро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орз\Downloads\положение о внутришколь контроле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8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lastRenderedPageBreak/>
        <w:t>5.2. С целью более глубокого состояния  обучения и воспитания используются следующие виды контроля: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текущий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тематический;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персональный;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фронтально-обзорный;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классно-обобщающий;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сравнительный;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оперативный;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итоговый.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5.3. Во время контроля используются различные методы: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беседа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наблюдение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изучение документации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устные и письменные опросы</w:t>
      </w:r>
    </w:p>
    <w:p w:rsidR="00F26EDD" w:rsidRPr="005108A9" w:rsidRDefault="00F26EDD" w:rsidP="005108A9">
      <w:pPr>
        <w:ind w:firstLine="709"/>
        <w:jc w:val="both"/>
        <w:rPr>
          <w:rFonts w:eastAsia="Times New Roman" w:cs="Times New Roman"/>
          <w:sz w:val="28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тестирование</w:t>
      </w:r>
    </w:p>
    <w:p w:rsidR="00276177" w:rsidRDefault="00F26EDD" w:rsidP="005108A9">
      <w:pPr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5108A9">
        <w:rPr>
          <w:rFonts w:eastAsia="Times New Roman" w:cs="Times New Roman"/>
          <w:sz w:val="28"/>
          <w:szCs w:val="24"/>
          <w:lang w:eastAsia="ru-RU"/>
        </w:rPr>
        <w:t></w:t>
      </w:r>
      <w:r w:rsidRPr="005108A9">
        <w:rPr>
          <w:rFonts w:eastAsia="Times New Roman" w:cs="Times New Roman"/>
          <w:sz w:val="16"/>
          <w:szCs w:val="14"/>
          <w:lang w:eastAsia="ru-RU"/>
        </w:rPr>
        <w:t>     </w:t>
      </w:r>
      <w:r w:rsidRPr="005108A9">
        <w:rPr>
          <w:rFonts w:eastAsia="Times New Roman" w:cs="Times New Roman"/>
          <w:sz w:val="16"/>
          <w:lang w:eastAsia="ru-RU"/>
        </w:rPr>
        <w:t> </w:t>
      </w:r>
      <w:r w:rsidRPr="005108A9">
        <w:rPr>
          <w:rFonts w:eastAsia="Times New Roman" w:cs="Times New Roman"/>
          <w:sz w:val="28"/>
          <w:szCs w:val="24"/>
          <w:lang w:eastAsia="ru-RU"/>
        </w:rPr>
        <w:t>анкетирование</w:t>
      </w:r>
      <w:r w:rsidRPr="00F26EDD">
        <w:rPr>
          <w:rFonts w:eastAsia="Times New Roman" w:cs="Times New Roman"/>
          <w:szCs w:val="24"/>
          <w:lang w:eastAsia="ru-RU"/>
        </w:rPr>
        <w:t>.</w:t>
      </w:r>
    </w:p>
    <w:p w:rsidR="005108A9" w:rsidRDefault="005108A9" w:rsidP="00F26EDD">
      <w:pPr>
        <w:ind w:left="720" w:hanging="294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</w:t>
      </w:r>
    </w:p>
    <w:p w:rsidR="005108A9" w:rsidRDefault="005108A9" w:rsidP="00F26EDD">
      <w:pPr>
        <w:ind w:left="720" w:hanging="294"/>
        <w:rPr>
          <w:rFonts w:eastAsia="Times New Roman" w:cs="Times New Roman"/>
          <w:szCs w:val="24"/>
          <w:lang w:eastAsia="ru-RU"/>
        </w:rPr>
      </w:pPr>
    </w:p>
    <w:p w:rsidR="005108A9" w:rsidRDefault="005108A9" w:rsidP="00F26EDD">
      <w:pPr>
        <w:ind w:left="720" w:hanging="294"/>
        <w:rPr>
          <w:rFonts w:eastAsia="Times New Roman" w:cs="Times New Roman"/>
          <w:szCs w:val="24"/>
          <w:lang w:eastAsia="ru-RU"/>
        </w:rPr>
      </w:pPr>
    </w:p>
    <w:p w:rsidR="005108A9" w:rsidRPr="005108A9" w:rsidRDefault="005108A9" w:rsidP="00F26EDD">
      <w:pPr>
        <w:ind w:left="720" w:hanging="294"/>
        <w:rPr>
          <w:rFonts w:eastAsia="Times New Roman" w:cs="Times New Roman"/>
          <w:b/>
          <w:sz w:val="28"/>
          <w:szCs w:val="24"/>
          <w:lang w:eastAsia="ru-RU"/>
        </w:rPr>
      </w:pPr>
    </w:p>
    <w:sectPr w:rsidR="005108A9" w:rsidRPr="005108A9" w:rsidSect="005108A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6EDD"/>
    <w:rsid w:val="000B0207"/>
    <w:rsid w:val="001234D0"/>
    <w:rsid w:val="00276177"/>
    <w:rsid w:val="00417279"/>
    <w:rsid w:val="004C5359"/>
    <w:rsid w:val="005108A9"/>
    <w:rsid w:val="007D4F68"/>
    <w:rsid w:val="00D60E55"/>
    <w:rsid w:val="00E83AD8"/>
    <w:rsid w:val="00F26EDD"/>
    <w:rsid w:val="00F65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position w:val="-6"/>
        <w:sz w:val="28"/>
        <w:szCs w:val="28"/>
        <w:lang w:val="ru-RU" w:eastAsia="en-US" w:bidi="ar-SA"/>
      </w:rPr>
    </w:rPrDefault>
    <w:pPrDefault>
      <w:pPr>
        <w:spacing w:line="360" w:lineRule="auto"/>
        <w:ind w:right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EDD"/>
    <w:pPr>
      <w:spacing w:line="240" w:lineRule="auto"/>
      <w:ind w:right="0"/>
      <w:jc w:val="left"/>
    </w:pPr>
    <w:rPr>
      <w:rFonts w:cstheme="minorBidi"/>
      <w:color w:val="auto"/>
      <w:position w:val="0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26EDD"/>
  </w:style>
  <w:style w:type="paragraph" w:styleId="a3">
    <w:name w:val="Balloon Text"/>
    <w:basedOn w:val="a"/>
    <w:link w:val="a4"/>
    <w:uiPriority w:val="99"/>
    <w:semiHidden/>
    <w:unhideWhenUsed/>
    <w:rsid w:val="00E83A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AD8"/>
    <w:rPr>
      <w:rFonts w:ascii="Tahoma" w:hAnsi="Tahoma" w:cs="Tahoma"/>
      <w:color w:val="auto"/>
      <w:position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4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1</dc:creator>
  <cp:lastModifiedBy>Борз</cp:lastModifiedBy>
  <cp:revision>6</cp:revision>
  <cp:lastPrinted>2019-02-25T12:43:00Z</cp:lastPrinted>
  <dcterms:created xsi:type="dcterms:W3CDTF">2014-10-30T09:13:00Z</dcterms:created>
  <dcterms:modified xsi:type="dcterms:W3CDTF">2019-02-27T09:45:00Z</dcterms:modified>
</cp:coreProperties>
</file>