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AE9" w:rsidRDefault="00224EDF" w:rsidP="00635AE9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9251950" cy="6547280"/>
            <wp:effectExtent l="0" t="0" r="6350" b="6350"/>
            <wp:docPr id="1" name="Рисунок 1" descr="H:\план внеуроч деят 18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план внеуроч деят 18-1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35AE9" w:rsidRPr="00213458" w:rsidRDefault="00635AE9" w:rsidP="00635AE9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lastRenderedPageBreak/>
        <w:t>Пояснительная записка</w:t>
      </w:r>
    </w:p>
    <w:p w:rsidR="00635AE9" w:rsidRPr="00213458" w:rsidRDefault="00635AE9" w:rsidP="00635AE9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Вариативная часть учебного плана представлена внеурочной деятельностью по основным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направлениям развития личности, организованной в соответствии с требованиями ФГОС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потребностями детей, их родителей на основе анкетирования, собеседования.</w:t>
      </w:r>
    </w:p>
    <w:p w:rsidR="00635AE9" w:rsidRPr="00213458" w:rsidRDefault="00635AE9" w:rsidP="00635AE9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спортивно – оздоровительное;</w:t>
      </w:r>
    </w:p>
    <w:p w:rsidR="00635AE9" w:rsidRPr="00213458" w:rsidRDefault="00635AE9" w:rsidP="00635AE9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музыкально - эстетическое;</w:t>
      </w:r>
    </w:p>
    <w:p w:rsidR="00635AE9" w:rsidRDefault="00635AE9" w:rsidP="00635AE9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научно - познавательное;</w:t>
      </w:r>
    </w:p>
    <w:p w:rsidR="00C15A1A" w:rsidRPr="00C15A1A" w:rsidRDefault="00C15A1A" w:rsidP="00C15A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A1A">
        <w:rPr>
          <w:rFonts w:ascii="Times New Roman" w:eastAsia="Times New Roman" w:hAnsi="Times New Roman" w:cs="Times New Roman"/>
          <w:color w:val="000000"/>
          <w:sz w:val="28"/>
          <w:szCs w:val="28"/>
        </w:rPr>
        <w:t>□ духовно-нравственное</w:t>
      </w:r>
    </w:p>
    <w:p w:rsidR="00635AE9" w:rsidRPr="00213458" w:rsidRDefault="00635AE9" w:rsidP="00635AE9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 целью обеспечения преемственности учителями школы были разработаны программы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внеурочной деятельности с 1 по </w:t>
      </w:r>
      <w:r w:rsidR="00C15A1A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классы.</w:t>
      </w:r>
    </w:p>
    <w:p w:rsidR="00635AE9" w:rsidRPr="00213458" w:rsidRDefault="00EC30A8" w:rsidP="00635AE9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r w:rsidR="00635AE9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. Научно - познавательное развитие и воспитание</w:t>
      </w:r>
    </w:p>
    <w:p w:rsidR="002E4C58" w:rsidRDefault="00635AE9" w:rsidP="00635AE9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данном направлении предполагается реализация программ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курсов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: «</w:t>
      </w:r>
      <w:r w:rsidR="002E4C58">
        <w:rPr>
          <w:rFonts w:ascii="Times New Roman" w:eastAsia="Times New Roman" w:hAnsi="Times New Roman" w:cs="Times New Roman"/>
          <w:color w:val="000000"/>
          <w:sz w:val="28"/>
          <w:szCs w:val="28"/>
        </w:rPr>
        <w:t>Речь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» в 1</w:t>
      </w:r>
      <w:r w:rsidR="0058548C">
        <w:rPr>
          <w:rFonts w:ascii="Times New Roman" w:eastAsia="Times New Roman" w:hAnsi="Times New Roman" w:cs="Times New Roman"/>
          <w:color w:val="000000"/>
          <w:sz w:val="28"/>
          <w:szCs w:val="28"/>
        </w:rPr>
        <w:t>-х классах по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 час</w:t>
      </w:r>
      <w:r w:rsidR="0058548C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«</w:t>
      </w:r>
      <w:r w:rsidR="002E4C58">
        <w:rPr>
          <w:rFonts w:ascii="Times New Roman" w:eastAsia="Times New Roman" w:hAnsi="Times New Roman" w:cs="Times New Roman"/>
          <w:color w:val="000000"/>
          <w:sz w:val="28"/>
          <w:szCs w:val="28"/>
        </w:rPr>
        <w:t>Геометрия вокруг нас</w:t>
      </w:r>
      <w:r w:rsidR="00CC1121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» во </w:t>
      </w:r>
      <w:r w:rsidR="002E4C58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«А»</w:t>
      </w:r>
      <w:r w:rsidR="002E4C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3 «А</w:t>
      </w:r>
      <w:r w:rsidR="00CC11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классах по 1 часу в неделю; </w:t>
      </w:r>
      <w:r w:rsidR="002E4C58">
        <w:rPr>
          <w:rFonts w:ascii="Times New Roman" w:eastAsia="Times New Roman" w:hAnsi="Times New Roman" w:cs="Times New Roman"/>
          <w:color w:val="000000"/>
          <w:sz w:val="28"/>
          <w:szCs w:val="28"/>
        </w:rPr>
        <w:t>«В гостях у сказки» во 2 «А» 1 час в неделю; «Тайны русского языка» во 2 «Б» и 3 «Б» по 1 часу в неделю; «Математика и конструирование» во 2 «Б» и 3 «Б» по 1 часу в неделю;</w:t>
      </w:r>
      <w:r w:rsidR="002E4C58" w:rsidRPr="002E4C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E4C5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«Занимательная грамматика» в</w:t>
      </w:r>
      <w:r w:rsidR="002E4C5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2E4C5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E4C58">
        <w:rPr>
          <w:rFonts w:ascii="Times New Roman" w:eastAsia="Times New Roman" w:hAnsi="Times New Roman" w:cs="Times New Roman"/>
          <w:color w:val="000000"/>
          <w:sz w:val="28"/>
          <w:szCs w:val="28"/>
        </w:rPr>
        <w:t>3 «А</w:t>
      </w:r>
      <w:r w:rsidR="002E4C5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 w:rsidR="002E4C58">
        <w:rPr>
          <w:rFonts w:ascii="Times New Roman" w:eastAsia="Times New Roman" w:hAnsi="Times New Roman" w:cs="Times New Roman"/>
          <w:color w:val="000000"/>
          <w:sz w:val="28"/>
          <w:szCs w:val="28"/>
        </w:rPr>
        <w:t>1 час</w:t>
      </w:r>
      <w:r w:rsidR="002E4C5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неделю; </w:t>
      </w:r>
      <w:r w:rsidR="002E4C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«Занимательная математика» в 4 «А» 1 час в неделю;   «Логика» в 4 «А» 1 час в неделю;   «Занимательный русский язык» в 4 «Б» 1 час в неделю; «Знатоки математики» в 4 «Б» 1 час в неделю.</w:t>
      </w:r>
    </w:p>
    <w:p w:rsidR="00635AE9" w:rsidRPr="00213458" w:rsidRDefault="00635AE9" w:rsidP="00635AE9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Данные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курсы внеурочной деятельности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организован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и вед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spellStart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тся</w:t>
      </w:r>
      <w:proofErr w:type="spellEnd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учител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ями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. Формы организации научно – познавательной деятельности различны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35AE9" w:rsidRPr="00213458" w:rsidRDefault="00193FF2" w:rsidP="00635AE9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x-none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635AE9" w:rsidRPr="00213458">
        <w:rPr>
          <w:rFonts w:ascii="Times New Roman" w:eastAsia="Times New Roman" w:hAnsi="Times New Roman" w:cs="Times New Roman"/>
          <w:b/>
          <w:sz w:val="28"/>
          <w:szCs w:val="28"/>
          <w:lang w:val="x-none"/>
        </w:rPr>
        <w:t>. Спортивно – оздоровительное развитие и воспитание</w:t>
      </w:r>
    </w:p>
    <w:p w:rsidR="00635AE9" w:rsidRPr="006F76BE" w:rsidRDefault="00635AE9" w:rsidP="00635AE9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sz w:val="28"/>
          <w:szCs w:val="28"/>
          <w:lang w:val="x-none"/>
        </w:rPr>
        <w:t>В период младшего школьного возраста у ребёнка з</w:t>
      </w:r>
      <w:r>
        <w:rPr>
          <w:rFonts w:ascii="Times New Roman" w:eastAsia="Times New Roman" w:hAnsi="Times New Roman" w:cs="Times New Roman"/>
          <w:sz w:val="28"/>
          <w:szCs w:val="28"/>
          <w:lang w:val="x-none"/>
        </w:rPr>
        <w:t>акладываются основные навыки 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sz w:val="28"/>
          <w:szCs w:val="28"/>
          <w:lang w:val="x-none"/>
        </w:rPr>
        <w:t>формированию здорового образа жизни. По данному на</w:t>
      </w:r>
      <w:r>
        <w:rPr>
          <w:rFonts w:ascii="Times New Roman" w:eastAsia="Times New Roman" w:hAnsi="Times New Roman" w:cs="Times New Roman"/>
          <w:sz w:val="28"/>
          <w:szCs w:val="28"/>
          <w:lang w:val="x-none"/>
        </w:rPr>
        <w:t>правлению разработана программа</w:t>
      </w:r>
      <w:r w:rsidRPr="002134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sz w:val="28"/>
          <w:szCs w:val="28"/>
          <w:lang w:val="x-none"/>
        </w:rPr>
        <w:t>курса «</w:t>
      </w:r>
      <w:r w:rsidRPr="00213458">
        <w:rPr>
          <w:rFonts w:ascii="Times New Roman" w:eastAsia="Times New Roman" w:hAnsi="Times New Roman" w:cs="Times New Roman"/>
          <w:sz w:val="28"/>
          <w:szCs w:val="28"/>
        </w:rPr>
        <w:t>Ритмика</w:t>
      </w:r>
      <w:r w:rsidRPr="00213458">
        <w:rPr>
          <w:rFonts w:ascii="Times New Roman" w:eastAsia="Times New Roman" w:hAnsi="Times New Roman" w:cs="Times New Roman"/>
          <w:sz w:val="28"/>
          <w:szCs w:val="28"/>
          <w:lang w:val="x-none"/>
        </w:rPr>
        <w:t>» для 1</w:t>
      </w:r>
      <w:r w:rsidR="002E4C58">
        <w:rPr>
          <w:rFonts w:ascii="Times New Roman" w:eastAsia="Times New Roman" w:hAnsi="Times New Roman" w:cs="Times New Roman"/>
          <w:sz w:val="28"/>
          <w:szCs w:val="28"/>
        </w:rPr>
        <w:t>-7</w:t>
      </w:r>
      <w:r w:rsidRPr="0021345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213458">
        <w:rPr>
          <w:rFonts w:ascii="Times New Roman" w:eastAsia="Times New Roman" w:hAnsi="Times New Roman" w:cs="Times New Roman"/>
          <w:sz w:val="28"/>
          <w:szCs w:val="28"/>
          <w:lang w:val="x-none"/>
        </w:rPr>
        <w:t>классов</w:t>
      </w:r>
      <w:r w:rsidRPr="0021345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35AE9" w:rsidRPr="00213458" w:rsidRDefault="00635AE9" w:rsidP="00635AE9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sz w:val="28"/>
          <w:szCs w:val="28"/>
          <w:lang w:val="x-none"/>
        </w:rPr>
        <w:t>Занятия содержат познавательный материал, соответствующий возрастным особенностям детей</w:t>
      </w:r>
      <w:r w:rsidRPr="002134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sz w:val="28"/>
          <w:szCs w:val="28"/>
          <w:lang w:val="x-none"/>
        </w:rPr>
        <w:t>младшего</w:t>
      </w:r>
      <w:r w:rsidR="002E4C58">
        <w:rPr>
          <w:rFonts w:ascii="Times New Roman" w:eastAsia="Times New Roman" w:hAnsi="Times New Roman" w:cs="Times New Roman"/>
          <w:sz w:val="28"/>
          <w:szCs w:val="28"/>
        </w:rPr>
        <w:t xml:space="preserve"> и среднего</w:t>
      </w:r>
      <w:r w:rsidRPr="00213458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школьного возраста в сочетании с практическими заданиями</w:t>
      </w:r>
      <w:r w:rsidRPr="0021345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13458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</w:p>
    <w:p w:rsidR="00635AE9" w:rsidRPr="00213458" w:rsidRDefault="00193FF2" w:rsidP="00635AE9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x-none"/>
        </w:rPr>
        <w:t>Программ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635AE9" w:rsidRPr="002134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x-none"/>
        </w:rPr>
        <w:t>ориентирован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635AE9" w:rsidRPr="00213458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на формирование позиции признания ребёнком ценности здоровья, чувства</w:t>
      </w:r>
      <w:r w:rsidR="00635AE9" w:rsidRPr="002134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35AE9" w:rsidRPr="00213458">
        <w:rPr>
          <w:rFonts w:ascii="Times New Roman" w:eastAsia="Times New Roman" w:hAnsi="Times New Roman" w:cs="Times New Roman"/>
          <w:sz w:val="28"/>
          <w:szCs w:val="28"/>
          <w:lang w:val="x-none"/>
        </w:rPr>
        <w:t>ответственности за его сохранение и укрепление</w:t>
      </w:r>
      <w:r w:rsidR="00635AE9" w:rsidRPr="00213458">
        <w:rPr>
          <w:rFonts w:ascii="Times New Roman" w:eastAsia="Times New Roman" w:hAnsi="Times New Roman" w:cs="Times New Roman"/>
          <w:sz w:val="28"/>
          <w:szCs w:val="28"/>
        </w:rPr>
        <w:t>, а также эстетического воспитания учащихся.</w:t>
      </w:r>
      <w:r w:rsidR="00635AE9" w:rsidRPr="00213458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</w:p>
    <w:p w:rsidR="00635AE9" w:rsidRPr="00213458" w:rsidRDefault="00193FF2" w:rsidP="00635AE9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</w:t>
      </w:r>
      <w:r w:rsidR="00635AE9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Музыкально-эстетическое направление воспитания и развития </w:t>
      </w:r>
    </w:p>
    <w:p w:rsidR="00635AE9" w:rsidRDefault="00635AE9" w:rsidP="00635AE9">
      <w:pPr>
        <w:pStyle w:val="c15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 w:rsidRPr="00213458">
        <w:rPr>
          <w:color w:val="000000"/>
          <w:sz w:val="28"/>
          <w:szCs w:val="28"/>
        </w:rPr>
        <w:t xml:space="preserve">Данное направление представлено </w:t>
      </w:r>
      <w:r w:rsidR="00193FF2">
        <w:rPr>
          <w:color w:val="000000"/>
          <w:sz w:val="28"/>
          <w:szCs w:val="28"/>
        </w:rPr>
        <w:t>курсом «</w:t>
      </w:r>
      <w:proofErr w:type="spellStart"/>
      <w:r w:rsidR="00193FF2">
        <w:rPr>
          <w:color w:val="000000"/>
          <w:sz w:val="28"/>
          <w:szCs w:val="28"/>
        </w:rPr>
        <w:t>Бисероплетение</w:t>
      </w:r>
      <w:proofErr w:type="spellEnd"/>
      <w:r w:rsidR="00193FF2">
        <w:rPr>
          <w:color w:val="000000"/>
          <w:sz w:val="28"/>
          <w:szCs w:val="28"/>
        </w:rPr>
        <w:t>» в 1-5</w:t>
      </w:r>
      <w:r w:rsidRPr="00213458">
        <w:rPr>
          <w:color w:val="000000"/>
          <w:sz w:val="28"/>
          <w:szCs w:val="28"/>
        </w:rPr>
        <w:t xml:space="preserve"> классах. </w:t>
      </w:r>
      <w:r w:rsidRPr="00213458">
        <w:rPr>
          <w:rStyle w:val="c12"/>
          <w:b/>
          <w:bCs/>
          <w:color w:val="000000"/>
          <w:sz w:val="28"/>
          <w:szCs w:val="28"/>
        </w:rPr>
        <w:t>Цель программ</w:t>
      </w:r>
      <w:r w:rsidR="00193FF2">
        <w:rPr>
          <w:rStyle w:val="c12"/>
          <w:b/>
          <w:bCs/>
          <w:color w:val="000000"/>
          <w:sz w:val="28"/>
          <w:szCs w:val="28"/>
        </w:rPr>
        <w:t>ы</w:t>
      </w:r>
      <w:r w:rsidRPr="00213458">
        <w:rPr>
          <w:rStyle w:val="c1"/>
          <w:color w:val="000000"/>
          <w:sz w:val="28"/>
          <w:szCs w:val="28"/>
        </w:rPr>
        <w:t xml:space="preserve"> состоит в том, чтобы  дать возможность детям проявить себя, творчески раскрыться в области искусства, </w:t>
      </w:r>
      <w:proofErr w:type="spellStart"/>
      <w:r w:rsidRPr="00213458">
        <w:rPr>
          <w:rStyle w:val="c1"/>
          <w:color w:val="000000"/>
          <w:sz w:val="28"/>
          <w:szCs w:val="28"/>
        </w:rPr>
        <w:t>бисероплетения</w:t>
      </w:r>
      <w:proofErr w:type="spellEnd"/>
      <w:r w:rsidRPr="00213458">
        <w:rPr>
          <w:rStyle w:val="c1"/>
          <w:color w:val="000000"/>
          <w:sz w:val="28"/>
          <w:szCs w:val="28"/>
        </w:rPr>
        <w:t>, форм</w:t>
      </w:r>
      <w:r w:rsidR="00193FF2">
        <w:rPr>
          <w:rStyle w:val="c1"/>
          <w:color w:val="000000"/>
          <w:sz w:val="28"/>
          <w:szCs w:val="28"/>
        </w:rPr>
        <w:t xml:space="preserve">ировать </w:t>
      </w:r>
      <w:r w:rsidR="00193FF2">
        <w:rPr>
          <w:rStyle w:val="c1"/>
          <w:color w:val="000000"/>
          <w:sz w:val="28"/>
          <w:szCs w:val="28"/>
        </w:rPr>
        <w:lastRenderedPageBreak/>
        <w:t>художественную  культуру</w:t>
      </w:r>
      <w:r w:rsidRPr="00213458">
        <w:rPr>
          <w:rStyle w:val="c1"/>
          <w:color w:val="000000"/>
          <w:sz w:val="28"/>
          <w:szCs w:val="28"/>
        </w:rPr>
        <w:t xml:space="preserve"> у учащихся  как  неотъемлемую часть  культуры  духовной.</w:t>
      </w:r>
      <w:r w:rsidRPr="00213458">
        <w:rPr>
          <w:color w:val="000000"/>
          <w:sz w:val="28"/>
          <w:szCs w:val="28"/>
        </w:rPr>
        <w:t xml:space="preserve"> </w:t>
      </w:r>
      <w:r w:rsidRPr="00213458">
        <w:rPr>
          <w:rStyle w:val="c12"/>
          <w:b/>
          <w:bCs/>
          <w:color w:val="000000"/>
          <w:sz w:val="28"/>
          <w:szCs w:val="28"/>
        </w:rPr>
        <w:t>Целью</w:t>
      </w:r>
      <w:r w:rsidRPr="00213458">
        <w:rPr>
          <w:rStyle w:val="c1"/>
          <w:color w:val="000000"/>
          <w:sz w:val="28"/>
          <w:szCs w:val="28"/>
        </w:rPr>
        <w:t> </w:t>
      </w:r>
      <w:r w:rsidRPr="00213458">
        <w:rPr>
          <w:rStyle w:val="c12"/>
          <w:b/>
          <w:bCs/>
          <w:color w:val="000000"/>
          <w:sz w:val="28"/>
          <w:szCs w:val="28"/>
        </w:rPr>
        <w:t>курса</w:t>
      </w:r>
      <w:r w:rsidRPr="00213458">
        <w:rPr>
          <w:rStyle w:val="c1"/>
          <w:color w:val="000000"/>
          <w:sz w:val="28"/>
          <w:szCs w:val="28"/>
        </w:rPr>
        <w:t>  является  обще</w:t>
      </w:r>
      <w:r w:rsidR="00193FF2">
        <w:rPr>
          <w:rStyle w:val="c1"/>
          <w:color w:val="000000"/>
          <w:sz w:val="28"/>
          <w:szCs w:val="28"/>
        </w:rPr>
        <w:t>е</w:t>
      </w:r>
      <w:r w:rsidRPr="00213458">
        <w:rPr>
          <w:rStyle w:val="c1"/>
          <w:color w:val="000000"/>
          <w:sz w:val="28"/>
          <w:szCs w:val="28"/>
        </w:rPr>
        <w:t xml:space="preserve"> эстетическое развитие учащихся средствами творческой деятельности.</w:t>
      </w:r>
    </w:p>
    <w:p w:rsidR="002E4C58" w:rsidRPr="002E4C58" w:rsidRDefault="002E4C58" w:rsidP="00635AE9">
      <w:pPr>
        <w:pStyle w:val="c15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b/>
          <w:color w:val="000000"/>
          <w:sz w:val="28"/>
          <w:szCs w:val="28"/>
        </w:rPr>
      </w:pPr>
      <w:r w:rsidRPr="002E4C58">
        <w:rPr>
          <w:rStyle w:val="c1"/>
          <w:b/>
          <w:color w:val="000000"/>
          <w:sz w:val="28"/>
          <w:szCs w:val="28"/>
        </w:rPr>
        <w:t>4. Духовно-нравственное направление</w:t>
      </w:r>
    </w:p>
    <w:p w:rsidR="002E4C58" w:rsidRPr="00D647E7" w:rsidRDefault="002E4C58" w:rsidP="00D647E7">
      <w:pPr>
        <w:pStyle w:val="aa"/>
        <w:spacing w:before="0" w:beforeAutospacing="0" w:after="0" w:afterAutospacing="0"/>
        <w:ind w:firstLine="709"/>
        <w:jc w:val="both"/>
        <w:rPr>
          <w:rFonts w:ascii="Arial" w:hAnsi="Arial" w:cs="Arial"/>
          <w:sz w:val="18"/>
          <w:szCs w:val="21"/>
        </w:rPr>
      </w:pPr>
      <w:r w:rsidRPr="00D647E7">
        <w:rPr>
          <w:sz w:val="28"/>
          <w:szCs w:val="36"/>
        </w:rPr>
        <w:t>Данное направление представлено курсом «Юный патриот». Цель программы — это создание эффективных условий для формирования духовности и нравственности школьников</w:t>
      </w:r>
      <w:r w:rsidR="00D647E7" w:rsidRPr="00D647E7">
        <w:rPr>
          <w:sz w:val="28"/>
          <w:szCs w:val="36"/>
        </w:rPr>
        <w:t>, развитие у учащихся таких качеств как</w:t>
      </w:r>
      <w:r w:rsidR="00D647E7" w:rsidRPr="00D647E7">
        <w:rPr>
          <w:sz w:val="28"/>
          <w:szCs w:val="36"/>
          <w:shd w:val="clear" w:color="auto" w:fill="F9F8EF"/>
        </w:rPr>
        <w:t xml:space="preserve"> </w:t>
      </w:r>
      <w:r w:rsidR="00D647E7" w:rsidRPr="00D647E7">
        <w:rPr>
          <w:sz w:val="28"/>
          <w:szCs w:val="36"/>
        </w:rPr>
        <w:t>патриотизм;</w:t>
      </w:r>
      <w:r w:rsidR="00D647E7" w:rsidRPr="00D647E7">
        <w:rPr>
          <w:rFonts w:ascii="Arial" w:hAnsi="Arial" w:cs="Arial"/>
          <w:sz w:val="18"/>
          <w:szCs w:val="21"/>
        </w:rPr>
        <w:t xml:space="preserve"> </w:t>
      </w:r>
      <w:r w:rsidR="00D647E7" w:rsidRPr="00D647E7">
        <w:rPr>
          <w:sz w:val="28"/>
          <w:szCs w:val="36"/>
        </w:rPr>
        <w:t>гражданственность;</w:t>
      </w:r>
      <w:r w:rsidR="00D647E7" w:rsidRPr="00D647E7">
        <w:rPr>
          <w:rFonts w:ascii="Arial" w:hAnsi="Arial" w:cs="Arial"/>
          <w:sz w:val="18"/>
          <w:szCs w:val="21"/>
        </w:rPr>
        <w:t xml:space="preserve"> </w:t>
      </w:r>
      <w:r w:rsidR="00D647E7" w:rsidRPr="00D647E7">
        <w:rPr>
          <w:sz w:val="28"/>
          <w:szCs w:val="36"/>
        </w:rPr>
        <w:t>чувство собственного достоинства;</w:t>
      </w:r>
      <w:r w:rsidR="00D647E7" w:rsidRPr="00D647E7">
        <w:rPr>
          <w:rFonts w:ascii="Arial" w:hAnsi="Arial" w:cs="Arial"/>
          <w:sz w:val="18"/>
          <w:szCs w:val="21"/>
        </w:rPr>
        <w:t xml:space="preserve"> </w:t>
      </w:r>
      <w:r w:rsidR="00D647E7" w:rsidRPr="00D647E7">
        <w:rPr>
          <w:sz w:val="28"/>
          <w:szCs w:val="36"/>
        </w:rPr>
        <w:t>милосердие;</w:t>
      </w:r>
      <w:r w:rsidR="00D647E7" w:rsidRPr="00D647E7">
        <w:rPr>
          <w:rFonts w:ascii="Arial" w:hAnsi="Arial" w:cs="Arial"/>
          <w:sz w:val="18"/>
          <w:szCs w:val="21"/>
        </w:rPr>
        <w:t xml:space="preserve"> </w:t>
      </w:r>
      <w:r w:rsidR="00D647E7" w:rsidRPr="00D647E7">
        <w:rPr>
          <w:sz w:val="28"/>
          <w:szCs w:val="36"/>
        </w:rPr>
        <w:t>справедливость;</w:t>
      </w:r>
      <w:r w:rsidR="00D647E7" w:rsidRPr="00D647E7">
        <w:rPr>
          <w:rFonts w:ascii="Arial" w:hAnsi="Arial" w:cs="Arial"/>
          <w:sz w:val="18"/>
          <w:szCs w:val="21"/>
        </w:rPr>
        <w:t xml:space="preserve"> </w:t>
      </w:r>
      <w:r w:rsidR="00D647E7" w:rsidRPr="00D647E7">
        <w:rPr>
          <w:sz w:val="28"/>
          <w:szCs w:val="36"/>
        </w:rPr>
        <w:t>доверие;</w:t>
      </w:r>
      <w:r w:rsidR="00D647E7" w:rsidRPr="00D647E7">
        <w:rPr>
          <w:rFonts w:ascii="Arial" w:hAnsi="Arial" w:cs="Arial"/>
          <w:sz w:val="18"/>
          <w:szCs w:val="21"/>
        </w:rPr>
        <w:t xml:space="preserve"> </w:t>
      </w:r>
      <w:r w:rsidR="00D647E7" w:rsidRPr="00D647E7">
        <w:rPr>
          <w:sz w:val="28"/>
          <w:szCs w:val="36"/>
        </w:rPr>
        <w:t>стремление к миру во всём мире,</w:t>
      </w:r>
      <w:r w:rsidR="00D647E7" w:rsidRPr="00D647E7">
        <w:rPr>
          <w:rFonts w:ascii="Arial" w:hAnsi="Arial" w:cs="Arial"/>
          <w:sz w:val="18"/>
          <w:szCs w:val="21"/>
        </w:rPr>
        <w:t xml:space="preserve"> </w:t>
      </w:r>
      <w:r w:rsidR="00D647E7" w:rsidRPr="00D647E7">
        <w:rPr>
          <w:sz w:val="28"/>
          <w:szCs w:val="36"/>
        </w:rPr>
        <w:t>толерантность; стремление к знаниям;</w:t>
      </w:r>
      <w:r w:rsidR="00D647E7" w:rsidRPr="00D647E7">
        <w:rPr>
          <w:rFonts w:ascii="Arial" w:hAnsi="Arial" w:cs="Arial"/>
          <w:sz w:val="18"/>
          <w:szCs w:val="21"/>
        </w:rPr>
        <w:t xml:space="preserve"> </w:t>
      </w:r>
      <w:r w:rsidR="00D647E7" w:rsidRPr="00D647E7">
        <w:rPr>
          <w:sz w:val="28"/>
          <w:szCs w:val="36"/>
        </w:rPr>
        <w:t>ценность семьи, творчества и труда.</w:t>
      </w:r>
    </w:p>
    <w:p w:rsidR="00635AE9" w:rsidRPr="00213458" w:rsidRDefault="00635AE9" w:rsidP="00635AE9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неурочная деятельность, осуществляется во второй половине дня.</w:t>
      </w:r>
    </w:p>
    <w:p w:rsidR="00635AE9" w:rsidRPr="00213458" w:rsidRDefault="00635AE9" w:rsidP="00635AE9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Программы кружковой деятельности взяты из методического пособия «Программы начального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общего образования», «Примерные программы внеурочной деятельности», а также составлены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педагогами, рассмотрены педагогическим советом школы.</w:t>
      </w:r>
    </w:p>
    <w:p w:rsidR="00635AE9" w:rsidRDefault="00635AE9" w:rsidP="00635AE9">
      <w:pPr>
        <w:spacing w:after="0" w:line="240" w:lineRule="auto"/>
        <w:rPr>
          <w:rFonts w:ascii="Times New Roman" w:hAnsi="Times New Roman" w:cs="Times New Roman"/>
          <w:b/>
        </w:rPr>
      </w:pPr>
    </w:p>
    <w:p w:rsidR="00635AE9" w:rsidRPr="00C15A1A" w:rsidRDefault="00635AE9" w:rsidP="00635A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C15A1A">
        <w:rPr>
          <w:rFonts w:ascii="Times New Roman" w:hAnsi="Times New Roman" w:cs="Times New Roman"/>
          <w:b/>
          <w:sz w:val="28"/>
        </w:rPr>
        <w:t>Пл</w:t>
      </w:r>
      <w:r w:rsidR="00575EC7" w:rsidRPr="00C15A1A">
        <w:rPr>
          <w:rFonts w:ascii="Times New Roman" w:hAnsi="Times New Roman" w:cs="Times New Roman"/>
          <w:b/>
          <w:sz w:val="28"/>
        </w:rPr>
        <w:t>ан внеурочно</w:t>
      </w:r>
      <w:r w:rsidR="00DD65C6" w:rsidRPr="00C15A1A">
        <w:rPr>
          <w:rFonts w:ascii="Times New Roman" w:hAnsi="Times New Roman" w:cs="Times New Roman"/>
          <w:b/>
          <w:sz w:val="28"/>
        </w:rPr>
        <w:t>й деятельности в 1-7</w:t>
      </w:r>
      <w:r w:rsidRPr="00C15A1A">
        <w:rPr>
          <w:rFonts w:ascii="Times New Roman" w:hAnsi="Times New Roman" w:cs="Times New Roman"/>
          <w:b/>
          <w:sz w:val="28"/>
        </w:rPr>
        <w:t xml:space="preserve"> классах ФГКОУ СОШ №11 </w:t>
      </w:r>
    </w:p>
    <w:p w:rsidR="00635AE9" w:rsidRPr="00C15A1A" w:rsidRDefault="00575EC7" w:rsidP="00635A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C15A1A">
        <w:rPr>
          <w:rFonts w:ascii="Times New Roman" w:hAnsi="Times New Roman" w:cs="Times New Roman"/>
          <w:b/>
          <w:sz w:val="28"/>
        </w:rPr>
        <w:t>на 2018-2019</w:t>
      </w:r>
      <w:r w:rsidR="00635AE9" w:rsidRPr="00C15A1A">
        <w:rPr>
          <w:rFonts w:ascii="Times New Roman" w:hAnsi="Times New Roman" w:cs="Times New Roman"/>
          <w:b/>
          <w:sz w:val="28"/>
        </w:rPr>
        <w:t xml:space="preserve"> учебный год</w:t>
      </w:r>
    </w:p>
    <w:tbl>
      <w:tblPr>
        <w:tblW w:w="16192" w:type="dxa"/>
        <w:tblInd w:w="-775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6"/>
        <w:gridCol w:w="1938"/>
        <w:gridCol w:w="1115"/>
        <w:gridCol w:w="131"/>
        <w:gridCol w:w="953"/>
        <w:gridCol w:w="1076"/>
        <w:gridCol w:w="959"/>
        <w:gridCol w:w="992"/>
        <w:gridCol w:w="992"/>
        <w:gridCol w:w="851"/>
        <w:gridCol w:w="850"/>
        <w:gridCol w:w="993"/>
        <w:gridCol w:w="1134"/>
        <w:gridCol w:w="850"/>
        <w:gridCol w:w="992"/>
      </w:tblGrid>
      <w:tr w:rsidR="00C15A1A" w:rsidRPr="00C15A1A" w:rsidTr="0016671B">
        <w:trPr>
          <w:trHeight w:val="1035"/>
        </w:trPr>
        <w:tc>
          <w:tcPr>
            <w:tcW w:w="23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  <w:p w:rsidR="00C15A1A" w:rsidRPr="00C15A1A" w:rsidRDefault="00C15A1A" w:rsidP="00615E52">
            <w:pPr>
              <w:shd w:val="clear" w:color="auto" w:fill="B35242"/>
              <w:spacing w:before="100" w:beforeAutospacing="1" w:after="100" w:afterAutospacing="1"/>
              <w:outlineLvl w:val="0"/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</w:rPr>
              <w:t> </w:t>
            </w:r>
          </w:p>
        </w:tc>
        <w:tc>
          <w:tcPr>
            <w:tcW w:w="193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Программа   </w:t>
            </w:r>
          </w:p>
          <w:p w:rsidR="00C15A1A" w:rsidRPr="00C15A1A" w:rsidRDefault="00C15A1A" w:rsidP="00615E52">
            <w:pPr>
              <w:shd w:val="clear" w:color="auto" w:fill="B35242"/>
              <w:spacing w:before="100" w:beforeAutospacing="1" w:after="100" w:afterAutospacing="1"/>
              <w:ind w:left="72"/>
              <w:outlineLvl w:val="0"/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kern w:val="36"/>
                <w:sz w:val="24"/>
                <w:szCs w:val="24"/>
              </w:rPr>
              <w:t> </w:t>
            </w:r>
          </w:p>
        </w:tc>
        <w:tc>
          <w:tcPr>
            <w:tcW w:w="12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ind w:hanging="2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0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ind w:hanging="2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  <w:p w:rsidR="00C15A1A" w:rsidRPr="00C15A1A" w:rsidRDefault="00C15A1A" w:rsidP="00615E52">
            <w:pPr>
              <w:ind w:left="-250" w:right="-125" w:firstLine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количество часов/ руководитель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ind w:left="-250" w:right="-125" w:firstLine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15A1A" w:rsidRPr="00C15A1A" w:rsidRDefault="00C15A1A" w:rsidP="00615E52">
            <w:pPr>
              <w:ind w:left="-250" w:right="-125" w:firstLine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часов</w:t>
            </w:r>
          </w:p>
        </w:tc>
      </w:tr>
      <w:tr w:rsidR="00C15A1A" w:rsidRPr="00C15A1A" w:rsidTr="00C15A1A">
        <w:trPr>
          <w:trHeight w:val="704"/>
        </w:trPr>
        <w:tc>
          <w:tcPr>
            <w:tcW w:w="23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15A1A" w:rsidRPr="00C15A1A" w:rsidRDefault="00C15A1A" w:rsidP="00615E52">
            <w:pPr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</w:rPr>
            </w:pPr>
          </w:p>
        </w:tc>
        <w:tc>
          <w:tcPr>
            <w:tcW w:w="193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15A1A" w:rsidRPr="00C15A1A" w:rsidRDefault="00C15A1A" w:rsidP="00615E52">
            <w:pPr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1б</w:t>
            </w: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2а</w:t>
            </w:r>
          </w:p>
        </w:tc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3а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3б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4а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4б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A1A" w:rsidRPr="00C15A1A" w:rsidTr="00C15A1A">
        <w:trPr>
          <w:trHeight w:val="651"/>
        </w:trPr>
        <w:tc>
          <w:tcPr>
            <w:tcW w:w="23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Спортивн</w:t>
            </w:r>
            <w:proofErr w:type="gram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оздоровительное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Ритмика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Надточева</w:t>
            </w:r>
            <w:proofErr w:type="spell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Надточева</w:t>
            </w:r>
            <w:proofErr w:type="spell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Надточева</w:t>
            </w:r>
            <w:proofErr w:type="spell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C15A1A">
            <w:pPr>
              <w:ind w:left="-108"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Надточева</w:t>
            </w:r>
            <w:proofErr w:type="spell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C15A1A">
            <w:pPr>
              <w:ind w:left="-108"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Надточева</w:t>
            </w:r>
            <w:proofErr w:type="spell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Надточева</w:t>
            </w:r>
            <w:proofErr w:type="spell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1час</w:t>
            </w:r>
          </w:p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Надточева</w:t>
            </w:r>
            <w:proofErr w:type="spell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Е.Н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1час</w:t>
            </w:r>
          </w:p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Надточева</w:t>
            </w:r>
            <w:proofErr w:type="spell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Е.Н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1час</w:t>
            </w:r>
          </w:p>
          <w:p w:rsidR="00C15A1A" w:rsidRPr="00C15A1A" w:rsidRDefault="00C15A1A" w:rsidP="00C15A1A">
            <w:pPr>
              <w:spacing w:before="30" w:after="30"/>
              <w:ind w:left="283" w:hanging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Надточева</w:t>
            </w:r>
            <w:proofErr w:type="spell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Е.Н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1час</w:t>
            </w:r>
          </w:p>
          <w:p w:rsidR="00C15A1A" w:rsidRPr="00C15A1A" w:rsidRDefault="00C15A1A" w:rsidP="00C15A1A">
            <w:pPr>
              <w:spacing w:before="30" w:after="30"/>
              <w:ind w:left="283" w:hanging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Надточева</w:t>
            </w:r>
            <w:proofErr w:type="spell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Е.Н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1час</w:t>
            </w:r>
          </w:p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Надточева</w:t>
            </w:r>
            <w:proofErr w:type="spell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Е.Н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ind w:left="283" w:hanging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15A1A" w:rsidRPr="00C15A1A" w:rsidTr="00C15A1A">
        <w:trPr>
          <w:trHeight w:val="1044"/>
        </w:trPr>
        <w:tc>
          <w:tcPr>
            <w:tcW w:w="2366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Научно-познавательное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hd w:val="clear" w:color="auto" w:fill="FFFFFF"/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«Речь»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Алексанян</w:t>
            </w:r>
            <w:proofErr w:type="spell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Т.Н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15A1A" w:rsidRPr="00C15A1A" w:rsidTr="00C15A1A">
        <w:trPr>
          <w:trHeight w:val="1044"/>
        </w:trPr>
        <w:tc>
          <w:tcPr>
            <w:tcW w:w="2366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hd w:val="clear" w:color="auto" w:fill="FFFFFF"/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«Геометрия вокруг нас»</w:t>
            </w:r>
          </w:p>
          <w:p w:rsidR="00C15A1A" w:rsidRPr="00C15A1A" w:rsidRDefault="00C15A1A" w:rsidP="00615E52">
            <w:pPr>
              <w:shd w:val="clear" w:color="auto" w:fill="FFFFFF"/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Сильченко Л.Т.</w:t>
            </w:r>
          </w:p>
        </w:tc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615E52">
            <w:pPr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Егенова</w:t>
            </w:r>
            <w:proofErr w:type="spell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Г.Э.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15A1A" w:rsidRPr="00C15A1A" w:rsidTr="00C15A1A">
        <w:trPr>
          <w:trHeight w:val="1044"/>
        </w:trPr>
        <w:tc>
          <w:tcPr>
            <w:tcW w:w="2366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hd w:val="clear" w:color="auto" w:fill="FFFFFF"/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«В гостях у сказки»</w:t>
            </w:r>
          </w:p>
          <w:p w:rsidR="00C15A1A" w:rsidRPr="00C15A1A" w:rsidRDefault="00C15A1A" w:rsidP="00615E52">
            <w:pPr>
              <w:shd w:val="clear" w:color="auto" w:fill="FFFFFF"/>
              <w:spacing w:before="30" w:after="30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1час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Сильченко Л.Т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15A1A" w:rsidRPr="00C15A1A" w:rsidTr="00C15A1A">
        <w:trPr>
          <w:trHeight w:val="1044"/>
        </w:trPr>
        <w:tc>
          <w:tcPr>
            <w:tcW w:w="2366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hd w:val="clear" w:color="auto" w:fill="FFFFFF"/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«Тайны русского языка»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Вагапова</w:t>
            </w:r>
            <w:proofErr w:type="spell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Р.В.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2E4C58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2E4C58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15A1A" w:rsidRPr="00C15A1A" w:rsidTr="00C15A1A">
        <w:trPr>
          <w:trHeight w:val="1044"/>
        </w:trPr>
        <w:tc>
          <w:tcPr>
            <w:tcW w:w="2366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hd w:val="clear" w:color="auto" w:fill="FFFFFF"/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«Математика и конструирование»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Вагапова</w:t>
            </w:r>
            <w:proofErr w:type="spell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Р.В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2E4C58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15A1A" w:rsidRPr="00C15A1A" w:rsidTr="00C15A1A">
        <w:trPr>
          <w:trHeight w:val="1044"/>
        </w:trPr>
        <w:tc>
          <w:tcPr>
            <w:tcW w:w="2366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hd w:val="clear" w:color="auto" w:fill="FFFFFF"/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Занимательная грамматика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Егенова</w:t>
            </w:r>
            <w:proofErr w:type="spell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Г.Э.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15A1A" w:rsidRPr="00C15A1A" w:rsidTr="00ED5017">
        <w:trPr>
          <w:trHeight w:val="1071"/>
        </w:trPr>
        <w:tc>
          <w:tcPr>
            <w:tcW w:w="2366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15A1A" w:rsidRPr="00C15A1A" w:rsidRDefault="00C15A1A" w:rsidP="00615E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«Занимательная математика»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Ахмедова З.Г.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15A1A" w:rsidRPr="00C15A1A" w:rsidTr="00ED5017">
        <w:trPr>
          <w:trHeight w:val="1071"/>
        </w:trPr>
        <w:tc>
          <w:tcPr>
            <w:tcW w:w="236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15A1A" w:rsidRPr="00C15A1A" w:rsidRDefault="00C15A1A" w:rsidP="00615E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«Логика»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Ахмедова З.Г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15A1A" w:rsidRPr="00C15A1A" w:rsidTr="00C15A1A">
        <w:trPr>
          <w:trHeight w:val="1071"/>
        </w:trPr>
        <w:tc>
          <w:tcPr>
            <w:tcW w:w="23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15A1A" w:rsidRPr="00C15A1A" w:rsidRDefault="00C15A1A" w:rsidP="00615E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«Занимательный русский язык»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Гусейнова Т.В.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15A1A" w:rsidRPr="00C15A1A" w:rsidTr="00C15A1A">
        <w:trPr>
          <w:trHeight w:val="1071"/>
        </w:trPr>
        <w:tc>
          <w:tcPr>
            <w:tcW w:w="23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15A1A" w:rsidRPr="00C15A1A" w:rsidRDefault="00C15A1A" w:rsidP="00615E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«Знатоки математики»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Гусейнова Т.В.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15A1A" w:rsidRPr="00C15A1A" w:rsidTr="00C15A1A">
        <w:trPr>
          <w:trHeight w:val="1071"/>
        </w:trPr>
        <w:tc>
          <w:tcPr>
            <w:tcW w:w="23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15A1A" w:rsidRPr="00C15A1A" w:rsidRDefault="00C15A1A" w:rsidP="00615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3516F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«Юный Патриот»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3516F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3516F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3516F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3516F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3516F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3516F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C15A1A" w:rsidRPr="00C15A1A" w:rsidRDefault="00C15A1A" w:rsidP="003516F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A1A" w:rsidRPr="00C15A1A" w:rsidRDefault="00C15A1A" w:rsidP="003516F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3516F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Сулейманова И.А..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3516F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3516F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Сулейманова И.А..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Сулейманова И.А..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Сулейманова И.А..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C15A1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Сулейманова И.А..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3516FA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15A1A" w:rsidRPr="00C15A1A" w:rsidTr="00C15A1A">
        <w:trPr>
          <w:trHeight w:val="146"/>
        </w:trPr>
        <w:tc>
          <w:tcPr>
            <w:tcW w:w="2366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Музыкально-эстетическое</w:t>
            </w: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    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Бисероплетение</w:t>
            </w:r>
            <w:proofErr w:type="spellEnd"/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Надточева</w:t>
            </w:r>
            <w:proofErr w:type="spellEnd"/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Надточева</w:t>
            </w:r>
            <w:proofErr w:type="spellEnd"/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Надточева</w:t>
            </w:r>
            <w:proofErr w:type="spellEnd"/>
          </w:p>
        </w:tc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Надточева</w:t>
            </w:r>
            <w:proofErr w:type="spell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Надточева</w:t>
            </w:r>
            <w:proofErr w:type="spell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Надточева</w:t>
            </w:r>
            <w:proofErr w:type="spell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Надточева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Надточева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15A1A" w:rsidRPr="00C15A1A" w:rsidTr="00C15A1A">
        <w:trPr>
          <w:trHeight w:val="146"/>
        </w:trPr>
        <w:tc>
          <w:tcPr>
            <w:tcW w:w="236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классам</w:t>
            </w:r>
          </w:p>
        </w:tc>
        <w:tc>
          <w:tcPr>
            <w:tcW w:w="1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C15A1A" w:rsidRPr="00C15A1A" w:rsidTr="00C15A1A">
        <w:trPr>
          <w:trHeight w:val="146"/>
        </w:trPr>
        <w:tc>
          <w:tcPr>
            <w:tcW w:w="23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недельный объем нагрузки внеурочной деятельност</w:t>
            </w:r>
            <w:proofErr w:type="gramStart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в академических часах) согласно СанПиН2.4.2.2821-10</w:t>
            </w:r>
          </w:p>
        </w:tc>
        <w:tc>
          <w:tcPr>
            <w:tcW w:w="1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A1A" w:rsidRPr="00C15A1A" w:rsidRDefault="00C15A1A" w:rsidP="00615E52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A1A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</w:tbl>
    <w:p w:rsidR="0039147E" w:rsidRDefault="0039147E"/>
    <w:p w:rsidR="00C15A1A" w:rsidRPr="00FE4B1A" w:rsidRDefault="00C15A1A" w:rsidP="00C15A1A">
      <w:pPr>
        <w:ind w:firstLine="567"/>
        <w:contextualSpacing/>
        <w:jc w:val="both"/>
        <w:rPr>
          <w:rFonts w:ascii="Times New Roman" w:hAnsi="Times New Roman" w:cs="Times New Roman"/>
          <w:b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lastRenderedPageBreak/>
        <w:t>Спортивно-оздоровительное</w:t>
      </w:r>
      <w:r w:rsidRPr="00FE4B1A">
        <w:rPr>
          <w:rFonts w:ascii="Times New Roman" w:hAnsi="Times New Roman" w:cs="Times New Roman"/>
          <w:b/>
          <w:bCs/>
          <w:spacing w:val="-1"/>
          <w:sz w:val="28"/>
          <w:szCs w:val="28"/>
        </w:rPr>
        <w:t>, эстетическое  направление</w:t>
      </w:r>
    </w:p>
    <w:p w:rsidR="00C15A1A" w:rsidRPr="00D647E7" w:rsidRDefault="00C15A1A" w:rsidP="00D647E7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Программа «Ритмика»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обеспечивает комплексное физическое развитие ребенка через индивидуальную систему оздоровительных мероприятий, строится на принципах коллективности, коммуникабельности. </w:t>
      </w:r>
    </w:p>
    <w:p w:rsidR="00C15A1A" w:rsidRPr="00FE4B1A" w:rsidRDefault="00C15A1A" w:rsidP="00C15A1A">
      <w:pPr>
        <w:ind w:firstLine="567"/>
        <w:contextualSpacing/>
        <w:jc w:val="both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b/>
          <w:bCs/>
          <w:spacing w:val="-1"/>
          <w:sz w:val="28"/>
          <w:szCs w:val="28"/>
        </w:rPr>
        <w:t>Духовно-нравственное  направление</w:t>
      </w:r>
    </w:p>
    <w:p w:rsidR="00C15A1A" w:rsidRPr="00D647E7" w:rsidRDefault="00C15A1A" w:rsidP="00D647E7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Программа </w:t>
      </w: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«</w:t>
      </w:r>
      <w:r w:rsidRPr="00FE4B1A">
        <w:rPr>
          <w:rFonts w:ascii="Times New Roman" w:hAnsi="Times New Roman" w:cs="Times New Roman"/>
          <w:i/>
          <w:sz w:val="28"/>
          <w:szCs w:val="28"/>
          <w:u w:val="single"/>
        </w:rPr>
        <w:t>Юный Патриот</w:t>
      </w: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»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направлена на патриотическое воспитание учащихся, развитие их нравственного сознания как основы морального поведения, развитие национального самосознания и т.д.</w:t>
      </w:r>
    </w:p>
    <w:p w:rsidR="00C15A1A" w:rsidRPr="00FE4B1A" w:rsidRDefault="002E4C58" w:rsidP="00C15A1A">
      <w:pPr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Музыкально-эстетическое направление</w:t>
      </w:r>
    </w:p>
    <w:p w:rsidR="00C15A1A" w:rsidRPr="00FE4B1A" w:rsidRDefault="00C15A1A" w:rsidP="00D647E7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z w:val="28"/>
          <w:szCs w:val="28"/>
          <w:u w:val="single"/>
        </w:rPr>
        <w:t>Программа</w:t>
      </w: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 xml:space="preserve"> «</w:t>
      </w:r>
      <w:proofErr w:type="spellStart"/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Бисероплетение</w:t>
      </w:r>
      <w:proofErr w:type="spellEnd"/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»</w:t>
      </w:r>
      <w:r w:rsidRPr="00FE4B1A">
        <w:rPr>
          <w:rFonts w:ascii="Times New Roman" w:eastAsia="+mn-ea" w:hAnsi="Times New Roman" w:cs="Times New Roman"/>
          <w:b/>
          <w:bCs/>
          <w:kern w:val="24"/>
          <w:sz w:val="40"/>
          <w:szCs w:val="40"/>
        </w:rPr>
        <w:t xml:space="preserve"> 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способствует развитию эмоциональной отзывчивости  и художественного творчества  учащихся младшего школьного возраста средствами народного декоративно-прикладного искусства. </w:t>
      </w:r>
    </w:p>
    <w:p w:rsidR="00C15A1A" w:rsidRPr="00FE4B1A" w:rsidRDefault="00C15A1A" w:rsidP="00C15A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proofErr w:type="spellStart"/>
      <w:r w:rsidRPr="00FE4B1A">
        <w:rPr>
          <w:rFonts w:ascii="Times New Roman" w:hAnsi="Times New Roman" w:cs="Times New Roman"/>
          <w:b/>
          <w:spacing w:val="-1"/>
          <w:sz w:val="28"/>
          <w:szCs w:val="28"/>
        </w:rPr>
        <w:t>Общеинтеллектуальное</w:t>
      </w:r>
      <w:proofErr w:type="spellEnd"/>
      <w:r w:rsidRPr="00FE4B1A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направление</w:t>
      </w:r>
    </w:p>
    <w:p w:rsidR="00C15A1A" w:rsidRPr="00F93118" w:rsidRDefault="00C15A1A" w:rsidP="00C15A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Программа «Занимательная математика»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направлена на </w:t>
      </w:r>
      <w:proofErr w:type="spellStart"/>
      <w:r w:rsidRPr="00FE4B1A">
        <w:rPr>
          <w:rFonts w:ascii="Times New Roman" w:hAnsi="Times New Roman" w:cs="Times New Roman"/>
          <w:spacing w:val="-1"/>
          <w:sz w:val="28"/>
          <w:szCs w:val="28"/>
        </w:rPr>
        <w:t>общеинтеллектуальное</w:t>
      </w:r>
      <w:proofErr w:type="spellEnd"/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развитие </w:t>
      </w:r>
      <w:proofErr w:type="gramStart"/>
      <w:r w:rsidRPr="00FE4B1A">
        <w:rPr>
          <w:rFonts w:ascii="Times New Roman" w:hAnsi="Times New Roman" w:cs="Times New Roman"/>
          <w:spacing w:val="-1"/>
          <w:sz w:val="28"/>
          <w:szCs w:val="28"/>
        </w:rPr>
        <w:t>обучающихся</w:t>
      </w:r>
      <w:proofErr w:type="gramEnd"/>
      <w:r w:rsidRPr="00FE4B1A">
        <w:rPr>
          <w:rFonts w:ascii="Times New Roman" w:hAnsi="Times New Roman" w:cs="Times New Roman"/>
          <w:spacing w:val="-1"/>
          <w:sz w:val="28"/>
          <w:szCs w:val="28"/>
        </w:rPr>
        <w:t>, на воспитание интереса к предмету,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>формирует способность к эффективному и нестандартному мышлению,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>развитие,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>наблюдательности,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>геометрической зоркости,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доказывать, 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решать учебную задачу творчески. </w:t>
      </w:r>
    </w:p>
    <w:p w:rsidR="00C15A1A" w:rsidRPr="00FE4B1A" w:rsidRDefault="00C15A1A" w:rsidP="00C15A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Программа «Логика»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 ориентирована на развитие творческой личности и предполагает повышение мотивации к познавательной деятельности, формирование первичных умений самостоятельной исследовательской деятельности, развитие личностных качеств ребенка, адекватной жизненной позиции, способности к самопознанию и творчеству, расширение  знаний и представлений об окружающем мире.</w:t>
      </w:r>
    </w:p>
    <w:p w:rsidR="00C15A1A" w:rsidRPr="00FE4B1A" w:rsidRDefault="00C15A1A" w:rsidP="00C15A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Программа «Речь»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прививает школьникам интерес к родному языку, учит детей правильно и грамотно говорить, обеспечивает разностороннее развитие учащихся.</w:t>
      </w:r>
    </w:p>
    <w:p w:rsidR="00C15A1A" w:rsidRPr="00FE4B1A" w:rsidRDefault="00C15A1A" w:rsidP="00C15A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 xml:space="preserve">Программа «Занимательная грамматика» 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>способствует формированию языковой грамотности школьников,</w:t>
      </w:r>
      <w:r w:rsidRPr="00FE4B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позволяет показать учащимся, как увлекателен, разнообразен, неисчерпаем мир слова, мир русской грамоты, пробуждает у учащихся стремление расширять свои знания по русскому языку, совершенствовать свою речь.</w:t>
      </w:r>
    </w:p>
    <w:p w:rsidR="00C15A1A" w:rsidRPr="00FE4B1A" w:rsidRDefault="00C15A1A" w:rsidP="00C15A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proofErr w:type="gramStart"/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Программа «Математика и конструирование»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позволяет учащимся ознакомиться с вопросами математики на данном этапе обучения, выходящими за рамки школьной программы, предполагает органическое единство мыслительной и конструкторско-практической деятельности детей,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>расширяет целостное представление о проблемах данной науки.</w:t>
      </w:r>
      <w:proofErr w:type="gramEnd"/>
    </w:p>
    <w:p w:rsidR="00C15A1A" w:rsidRPr="00FE4B1A" w:rsidRDefault="00C15A1A" w:rsidP="00C15A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lastRenderedPageBreak/>
        <w:t>Программа «Знатоки математики»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расширяет и углубляет знания программного материала, знакомит учащихся с некоторыми общими идеями современной математики, формирует пространственные представления детей.</w:t>
      </w:r>
    </w:p>
    <w:p w:rsidR="00C15A1A" w:rsidRPr="00FE4B1A" w:rsidRDefault="00C15A1A" w:rsidP="00C15A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Программа «Геометрия вокруг нас»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направлена на расширение и углубление математических представлений учащихся, для формирования элементов логической и алгоритмической грамотности</w:t>
      </w:r>
      <w:proofErr w:type="gramStart"/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,</w:t>
      </w:r>
      <w:proofErr w:type="gramEnd"/>
      <w:r w:rsidRPr="00FE4B1A">
        <w:rPr>
          <w:rFonts w:ascii="Times New Roman" w:hAnsi="Times New Roman" w:cs="Times New Roman"/>
          <w:spacing w:val="-1"/>
          <w:sz w:val="28"/>
          <w:szCs w:val="28"/>
        </w:rPr>
        <w:t>развитие их личности и раскрытие их творческого потенциала посредством проектной деятельности.</w:t>
      </w:r>
    </w:p>
    <w:p w:rsidR="00C15A1A" w:rsidRPr="00FE4B1A" w:rsidRDefault="00C15A1A" w:rsidP="00C15A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Программа «В гостях у сказки»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развивает у детей творческие способности, познавательные интересы, формирует у них культуру речевого поведения, положительное отношение к изучению родного языка, развивает личностные качества.</w:t>
      </w:r>
    </w:p>
    <w:p w:rsidR="00C15A1A" w:rsidRPr="00FE4B1A" w:rsidRDefault="00C15A1A" w:rsidP="00C15A1A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Программа «Тайны русского языка»</w:t>
      </w:r>
      <w:r w:rsidRPr="00FE4B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направлена на развитие логического мышления и речи, развитие познавательных и творческих способностей учащихся, подготовки их к участию в интеллектуальных играх, олимпиадах и дает возможность раскрыть многие качества, лежащие в основе логического и творческого мышления. </w:t>
      </w:r>
    </w:p>
    <w:p w:rsidR="00C15A1A" w:rsidRPr="00FE4B1A" w:rsidRDefault="00C15A1A" w:rsidP="00C15A1A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4B1A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Программа «Занимательный русский язык» </w:t>
      </w:r>
      <w:r w:rsidRPr="00FE4B1A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способствует углублению и расширению знаний по учебному курсу «Русский язык»,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E4B1A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развивает мотивацию к познанию и творчеству,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E4B1A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формирует ло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гическое и творческое мышление, </w:t>
      </w:r>
      <w:r w:rsidRPr="00FE4B1A">
        <w:rPr>
          <w:rFonts w:ascii="Times New Roman" w:hAnsi="Times New Roman" w:cs="Times New Roman"/>
          <w:sz w:val="28"/>
          <w:szCs w:val="28"/>
          <w:shd w:val="clear" w:color="auto" w:fill="FFFFFF"/>
        </w:rPr>
        <w:t>речь учащихся.</w:t>
      </w:r>
    </w:p>
    <w:p w:rsidR="00C15A1A" w:rsidRPr="00FE4B1A" w:rsidRDefault="00C15A1A" w:rsidP="00C15A1A">
      <w:pPr>
        <w:tabs>
          <w:tab w:val="left" w:pos="4500"/>
          <w:tab w:val="left" w:pos="9180"/>
          <w:tab w:val="left" w:pos="936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4B1A">
        <w:rPr>
          <w:rFonts w:ascii="Times New Roman" w:hAnsi="Times New Roman" w:cs="Times New Roman"/>
          <w:sz w:val="28"/>
          <w:szCs w:val="28"/>
        </w:rPr>
        <w:t xml:space="preserve">      Время, отведенное на внеурочную деятельность, не учитывается при определении максимально допустимой учебной нагрузки </w:t>
      </w:r>
      <w:proofErr w:type="gramStart"/>
      <w:r w:rsidRPr="00FE4B1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E4B1A">
        <w:rPr>
          <w:rFonts w:ascii="Times New Roman" w:hAnsi="Times New Roman" w:cs="Times New Roman"/>
          <w:sz w:val="28"/>
          <w:szCs w:val="28"/>
        </w:rPr>
        <w:t>. Во всех классах школы 1 ступени выдержана обязательная часть учебного плана. Соблюдены требования максимальной и обязательной учебной нагрузки детей. Имеется необходимое программно-методическое обеспечение обязательной части в соответствии с Федеральным перечнем учебников, рекомендованных (допущенных) к использованию в образовательном процессе в образовательных учреждениях, реализующих образовательные программы общего образования на 2018/2019 учебный год.</w:t>
      </w:r>
    </w:p>
    <w:p w:rsidR="00C15A1A" w:rsidRDefault="00C15A1A"/>
    <w:sectPr w:rsidR="00C15A1A" w:rsidSect="00DD65C6">
      <w:footerReference w:type="default" r:id="rId10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CFD" w:rsidRDefault="00A77CFD" w:rsidP="00635AE9">
      <w:pPr>
        <w:spacing w:after="0" w:line="240" w:lineRule="auto"/>
      </w:pPr>
      <w:r>
        <w:separator/>
      </w:r>
    </w:p>
  </w:endnote>
  <w:endnote w:type="continuationSeparator" w:id="0">
    <w:p w:rsidR="00A77CFD" w:rsidRDefault="00A77CFD" w:rsidP="00635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4451392"/>
      <w:docPartObj>
        <w:docPartGallery w:val="Page Numbers (Bottom of Page)"/>
        <w:docPartUnique/>
      </w:docPartObj>
    </w:sdtPr>
    <w:sdtEndPr/>
    <w:sdtContent>
      <w:p w:rsidR="00635AE9" w:rsidRDefault="00635AE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4EDF">
          <w:rPr>
            <w:noProof/>
          </w:rPr>
          <w:t>2</w:t>
        </w:r>
        <w:r>
          <w:fldChar w:fldCharType="end"/>
        </w:r>
      </w:p>
    </w:sdtContent>
  </w:sdt>
  <w:p w:rsidR="00635AE9" w:rsidRDefault="00635AE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CFD" w:rsidRDefault="00A77CFD" w:rsidP="00635AE9">
      <w:pPr>
        <w:spacing w:after="0" w:line="240" w:lineRule="auto"/>
      </w:pPr>
      <w:r>
        <w:separator/>
      </w:r>
    </w:p>
  </w:footnote>
  <w:footnote w:type="continuationSeparator" w:id="0">
    <w:p w:rsidR="00A77CFD" w:rsidRDefault="00A77CFD" w:rsidP="00635A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BE5A06"/>
    <w:multiLevelType w:val="hybridMultilevel"/>
    <w:tmpl w:val="A386B560"/>
    <w:lvl w:ilvl="0" w:tplc="491E8A8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AE9"/>
    <w:rsid w:val="00033583"/>
    <w:rsid w:val="00040EE1"/>
    <w:rsid w:val="000B78E4"/>
    <w:rsid w:val="00193FF2"/>
    <w:rsid w:val="00194003"/>
    <w:rsid w:val="00224EDF"/>
    <w:rsid w:val="00295781"/>
    <w:rsid w:val="00297BAB"/>
    <w:rsid w:val="002D26E2"/>
    <w:rsid w:val="002E4C58"/>
    <w:rsid w:val="0039147E"/>
    <w:rsid w:val="004C1A20"/>
    <w:rsid w:val="004D4A91"/>
    <w:rsid w:val="00575EC7"/>
    <w:rsid w:val="0058548C"/>
    <w:rsid w:val="00604285"/>
    <w:rsid w:val="00635AE9"/>
    <w:rsid w:val="0068206A"/>
    <w:rsid w:val="00751C4B"/>
    <w:rsid w:val="00826804"/>
    <w:rsid w:val="00833D09"/>
    <w:rsid w:val="00841C4D"/>
    <w:rsid w:val="0095651B"/>
    <w:rsid w:val="00A77CFD"/>
    <w:rsid w:val="00B04207"/>
    <w:rsid w:val="00C15A1A"/>
    <w:rsid w:val="00CC1121"/>
    <w:rsid w:val="00D647E7"/>
    <w:rsid w:val="00DD65C6"/>
    <w:rsid w:val="00E708C3"/>
    <w:rsid w:val="00EC30A8"/>
    <w:rsid w:val="00EF2B0C"/>
    <w:rsid w:val="00F126CF"/>
    <w:rsid w:val="00F74C9E"/>
    <w:rsid w:val="00FA43DF"/>
    <w:rsid w:val="00FC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A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5AE9"/>
    <w:pPr>
      <w:ind w:left="720"/>
      <w:contextualSpacing/>
    </w:pPr>
  </w:style>
  <w:style w:type="paragraph" w:customStyle="1" w:styleId="c15">
    <w:name w:val="c15"/>
    <w:basedOn w:val="a"/>
    <w:rsid w:val="00635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635AE9"/>
  </w:style>
  <w:style w:type="character" w:customStyle="1" w:styleId="c1">
    <w:name w:val="c1"/>
    <w:basedOn w:val="a0"/>
    <w:rsid w:val="00635AE9"/>
  </w:style>
  <w:style w:type="paragraph" w:styleId="a4">
    <w:name w:val="header"/>
    <w:basedOn w:val="a"/>
    <w:link w:val="a5"/>
    <w:uiPriority w:val="99"/>
    <w:unhideWhenUsed/>
    <w:rsid w:val="00635A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35AE9"/>
  </w:style>
  <w:style w:type="paragraph" w:styleId="a6">
    <w:name w:val="footer"/>
    <w:basedOn w:val="a"/>
    <w:link w:val="a7"/>
    <w:uiPriority w:val="99"/>
    <w:unhideWhenUsed/>
    <w:rsid w:val="00635A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35AE9"/>
  </w:style>
  <w:style w:type="paragraph" w:styleId="a8">
    <w:name w:val="Balloon Text"/>
    <w:basedOn w:val="a"/>
    <w:link w:val="a9"/>
    <w:uiPriority w:val="99"/>
    <w:semiHidden/>
    <w:unhideWhenUsed/>
    <w:rsid w:val="00635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35AE9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D64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A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5AE9"/>
    <w:pPr>
      <w:ind w:left="720"/>
      <w:contextualSpacing/>
    </w:pPr>
  </w:style>
  <w:style w:type="paragraph" w:customStyle="1" w:styleId="c15">
    <w:name w:val="c15"/>
    <w:basedOn w:val="a"/>
    <w:rsid w:val="00635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635AE9"/>
  </w:style>
  <w:style w:type="character" w:customStyle="1" w:styleId="c1">
    <w:name w:val="c1"/>
    <w:basedOn w:val="a0"/>
    <w:rsid w:val="00635AE9"/>
  </w:style>
  <w:style w:type="paragraph" w:styleId="a4">
    <w:name w:val="header"/>
    <w:basedOn w:val="a"/>
    <w:link w:val="a5"/>
    <w:uiPriority w:val="99"/>
    <w:unhideWhenUsed/>
    <w:rsid w:val="00635A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35AE9"/>
  </w:style>
  <w:style w:type="paragraph" w:styleId="a6">
    <w:name w:val="footer"/>
    <w:basedOn w:val="a"/>
    <w:link w:val="a7"/>
    <w:uiPriority w:val="99"/>
    <w:unhideWhenUsed/>
    <w:rsid w:val="00635A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35AE9"/>
  </w:style>
  <w:style w:type="paragraph" w:styleId="a8">
    <w:name w:val="Balloon Text"/>
    <w:basedOn w:val="a"/>
    <w:link w:val="a9"/>
    <w:uiPriority w:val="99"/>
    <w:semiHidden/>
    <w:unhideWhenUsed/>
    <w:rsid w:val="00635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35AE9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D64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8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F0F3D-0F92-45DD-9322-FBE24628A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1297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Борз</cp:lastModifiedBy>
  <cp:revision>17</cp:revision>
  <cp:lastPrinted>2019-02-23T19:51:00Z</cp:lastPrinted>
  <dcterms:created xsi:type="dcterms:W3CDTF">2017-09-30T07:02:00Z</dcterms:created>
  <dcterms:modified xsi:type="dcterms:W3CDTF">2019-02-27T09:32:00Z</dcterms:modified>
</cp:coreProperties>
</file>